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C5" w:rsidRDefault="00DD65C5" w:rsidP="000D57C5">
      <w:pPr>
        <w:rPr>
          <w:rFonts w:ascii="Arial" w:hAnsi="Arial" w:cs="Arial"/>
          <w:color w:val="FF0000"/>
          <w:sz w:val="32"/>
        </w:rPr>
      </w:pPr>
    </w:p>
    <w:p w:rsidR="00AA7F0A" w:rsidRPr="00DD65C5" w:rsidRDefault="00FB2693" w:rsidP="00DD65C5">
      <w:pPr>
        <w:jc w:val="center"/>
        <w:rPr>
          <w:rFonts w:ascii="Arial" w:hAnsi="Arial" w:cs="Arial"/>
          <w:color w:val="FF0000"/>
          <w:sz w:val="44"/>
        </w:rPr>
      </w:pPr>
      <w:r w:rsidRPr="00DD65C5">
        <w:rPr>
          <w:rFonts w:ascii="Arial" w:hAnsi="Arial" w:cs="Arial"/>
          <w:color w:val="FF0000"/>
          <w:sz w:val="44"/>
        </w:rPr>
        <w:t>F</w:t>
      </w:r>
      <w:r w:rsidR="00DD65C5" w:rsidRPr="00DD65C5">
        <w:rPr>
          <w:rFonts w:ascii="Arial" w:hAnsi="Arial" w:cs="Arial"/>
          <w:color w:val="FF0000"/>
          <w:sz w:val="44"/>
        </w:rPr>
        <w:t xml:space="preserve">emale </w:t>
      </w:r>
      <w:r w:rsidRPr="00DD65C5">
        <w:rPr>
          <w:rFonts w:ascii="Arial" w:hAnsi="Arial" w:cs="Arial"/>
          <w:color w:val="FF0000"/>
          <w:sz w:val="44"/>
        </w:rPr>
        <w:t>G</w:t>
      </w:r>
      <w:r w:rsidR="00DD65C5" w:rsidRPr="00DD65C5">
        <w:rPr>
          <w:rFonts w:ascii="Arial" w:hAnsi="Arial" w:cs="Arial"/>
          <w:color w:val="FF0000"/>
          <w:sz w:val="44"/>
        </w:rPr>
        <w:t xml:space="preserve">enital </w:t>
      </w:r>
      <w:r w:rsidRPr="00DD65C5">
        <w:rPr>
          <w:rFonts w:ascii="Arial" w:hAnsi="Arial" w:cs="Arial"/>
          <w:color w:val="FF0000"/>
          <w:sz w:val="44"/>
        </w:rPr>
        <w:t>M</w:t>
      </w:r>
      <w:r w:rsidR="00DD65C5" w:rsidRPr="00DD65C5">
        <w:rPr>
          <w:rFonts w:ascii="Arial" w:hAnsi="Arial" w:cs="Arial"/>
          <w:color w:val="FF0000"/>
          <w:sz w:val="44"/>
        </w:rPr>
        <w:t>utilation</w:t>
      </w:r>
      <w:r w:rsidRPr="00DD65C5">
        <w:rPr>
          <w:rFonts w:ascii="Arial" w:hAnsi="Arial" w:cs="Arial"/>
          <w:color w:val="FF0000"/>
          <w:sz w:val="44"/>
        </w:rPr>
        <w:t xml:space="preserve"> teacher’s resource</w:t>
      </w:r>
    </w:p>
    <w:p w:rsidR="00DD65C5" w:rsidRDefault="00DD65C5" w:rsidP="00FB2693">
      <w:pPr>
        <w:rPr>
          <w:rFonts w:ascii="Arial" w:hAnsi="Arial" w:cs="Arial"/>
          <w:b/>
          <w:bCs/>
        </w:rPr>
      </w:pPr>
      <w:bookmarkStart w:id="0" w:name="_GoBack"/>
      <w:bookmarkEnd w:id="0"/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Introduction: </w:t>
      </w:r>
      <w:r w:rsidRPr="00DD65C5">
        <w:rPr>
          <w:rFonts w:ascii="Arial" w:hAnsi="Arial" w:cs="Arial"/>
        </w:rPr>
        <w:t xml:space="preserve">Up to 140 million girls and women worldwide have had their genitals mutilated in a practice that has no benefit whatsoever.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Objective: </w:t>
      </w:r>
      <w:r w:rsidRPr="00DD65C5">
        <w:rPr>
          <w:rFonts w:ascii="Arial" w:hAnsi="Arial" w:cs="Arial"/>
        </w:rPr>
        <w:t xml:space="preserve">To encourage pupils to discuss the issue of female genital mutilation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Outcome: </w:t>
      </w:r>
      <w:r w:rsidRPr="00DD65C5">
        <w:rPr>
          <w:rFonts w:ascii="Arial" w:hAnsi="Arial" w:cs="Arial"/>
        </w:rPr>
        <w:t>To consider the consequences of female genital mutilation and explore action to raise awareness</w:t>
      </w:r>
    </w:p>
    <w:tbl>
      <w:tblPr>
        <w:tblStyle w:val="TableGrid"/>
        <w:tblpPr w:leftFromText="180" w:rightFromText="180" w:vertAnchor="text" w:horzAnchor="margin" w:tblpY="317"/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2977"/>
        <w:gridCol w:w="2126"/>
      </w:tblGrid>
      <w:tr w:rsidR="00FB2693" w:rsidRPr="00DD65C5" w:rsidTr="00FB2693">
        <w:tc>
          <w:tcPr>
            <w:tcW w:w="5103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>Activity</w:t>
            </w:r>
          </w:p>
        </w:tc>
        <w:tc>
          <w:tcPr>
            <w:tcW w:w="2977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>Resources</w:t>
            </w:r>
          </w:p>
        </w:tc>
        <w:tc>
          <w:tcPr>
            <w:tcW w:w="2126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>Curriculum links</w:t>
            </w:r>
          </w:p>
        </w:tc>
      </w:tr>
      <w:tr w:rsidR="00FB2693" w:rsidRPr="00DD65C5" w:rsidTr="00FB2693">
        <w:tc>
          <w:tcPr>
            <w:tcW w:w="5103" w:type="dxa"/>
          </w:tcPr>
          <w:p w:rsidR="00FB2693" w:rsidRPr="00DD65C5" w:rsidRDefault="00FB2693" w:rsidP="00FB2693">
            <w:pPr>
              <w:spacing w:after="160" w:line="259" w:lineRule="auto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Starter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>Learners vote on which statements are myths or facts about female genital mutilation.</w:t>
            </w:r>
          </w:p>
          <w:p w:rsidR="00FB2693" w:rsidRPr="00DD65C5" w:rsidRDefault="00FB2693" w:rsidP="00FB2693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>PowerPoint</w:t>
            </w: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Activity sheet 1 </w:t>
            </w: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Subject: </w:t>
            </w:r>
            <w:r w:rsidRPr="00DD65C5">
              <w:rPr>
                <w:rFonts w:ascii="Arial" w:hAnsi="Arial" w:cs="Arial"/>
              </w:rPr>
              <w:t xml:space="preserve">KS3/4 Citizenship and PSHE </w:t>
            </w:r>
            <w:r w:rsidRPr="00DD65C5">
              <w:rPr>
                <w:rFonts w:ascii="Arial" w:hAnsi="Arial" w:cs="Arial"/>
              </w:rPr>
              <w:tab/>
            </w:r>
          </w:p>
        </w:tc>
      </w:tr>
      <w:tr w:rsidR="00FB2693" w:rsidRPr="00DD65C5" w:rsidTr="00FB2693">
        <w:tc>
          <w:tcPr>
            <w:tcW w:w="5103" w:type="dxa"/>
          </w:tcPr>
          <w:p w:rsidR="00FB2693" w:rsidRPr="00DD65C5" w:rsidRDefault="00FB2693" w:rsidP="00FB2693">
            <w:pPr>
              <w:spacing w:after="160" w:line="259" w:lineRule="auto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Main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Learners read through the stories of </w:t>
            </w:r>
            <w:proofErr w:type="spellStart"/>
            <w:r w:rsidRPr="00DD65C5">
              <w:rPr>
                <w:rFonts w:ascii="Arial" w:hAnsi="Arial" w:cs="Arial"/>
              </w:rPr>
              <w:t>Atuko</w:t>
            </w:r>
            <w:proofErr w:type="spellEnd"/>
            <w:r w:rsidRPr="00DD65C5">
              <w:rPr>
                <w:rFonts w:ascii="Arial" w:hAnsi="Arial" w:cs="Arial"/>
              </w:rPr>
              <w:t xml:space="preserve">, Christine, Rosaleen, and Janet and Theresa.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Using information from the stories, complete a ‘consequence chart’ for a girl who has undergone female genital mutilation and a girl who hasn’t.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and/or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Using information from the stories, complete the Diamond 9 activity. </w:t>
            </w:r>
          </w:p>
          <w:p w:rsidR="00FB2693" w:rsidRPr="00DD65C5" w:rsidRDefault="00FB2693" w:rsidP="00FB269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Cs/>
              </w:rPr>
              <w:t xml:space="preserve">Case studies </w:t>
            </w: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  <w:bCs/>
              </w:rPr>
            </w:pP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Cs/>
              </w:rPr>
              <w:t xml:space="preserve">Activity sheet 2: Consequence chart </w:t>
            </w: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  <w:bCs/>
              </w:rPr>
            </w:pPr>
          </w:p>
          <w:p w:rsidR="00FB2693" w:rsidRPr="00DD65C5" w:rsidRDefault="00FB2693" w:rsidP="00FB2693">
            <w:pPr>
              <w:ind w:left="68"/>
              <w:rPr>
                <w:rFonts w:ascii="Arial" w:hAnsi="Arial" w:cs="Arial"/>
                <w:bCs/>
              </w:rPr>
            </w:pPr>
            <w:r w:rsidRPr="00DD65C5">
              <w:rPr>
                <w:rFonts w:ascii="Arial" w:hAnsi="Arial" w:cs="Arial"/>
                <w:bCs/>
              </w:rPr>
              <w:t xml:space="preserve">Activity sheet 3a&amp;b: Diamond 9 statements </w:t>
            </w:r>
          </w:p>
          <w:p w:rsidR="00FB2693" w:rsidRPr="00DD65C5" w:rsidRDefault="00FB2693" w:rsidP="00FB2693">
            <w:pPr>
              <w:spacing w:after="160" w:line="259" w:lineRule="auto"/>
              <w:ind w:left="68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Subject: </w:t>
            </w:r>
            <w:r w:rsidRPr="00DD65C5">
              <w:rPr>
                <w:rFonts w:ascii="Arial" w:hAnsi="Arial" w:cs="Arial"/>
              </w:rPr>
              <w:t xml:space="preserve">KS3/4 Citizenship and PSHE </w:t>
            </w:r>
            <w:r w:rsidRPr="00DD65C5">
              <w:rPr>
                <w:rFonts w:ascii="Arial" w:hAnsi="Arial" w:cs="Arial"/>
              </w:rPr>
              <w:tab/>
            </w:r>
          </w:p>
        </w:tc>
      </w:tr>
      <w:tr w:rsidR="00FB2693" w:rsidRPr="00DD65C5" w:rsidTr="00FB2693">
        <w:tc>
          <w:tcPr>
            <w:tcW w:w="5103" w:type="dxa"/>
          </w:tcPr>
          <w:p w:rsidR="00FB2693" w:rsidRPr="00DD65C5" w:rsidRDefault="00FB2693" w:rsidP="00FB2693">
            <w:pPr>
              <w:spacing w:after="160" w:line="259" w:lineRule="auto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Plenary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Learners choose to: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Prepare a Q&amp;A for a community meeting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Write to a local government official to ask for more resources to reach remote communities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Write a newspaper article or blog post for the local community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Ask pupils to share their work and give feedback on how persuasive their writing is. </w:t>
            </w:r>
          </w:p>
          <w:p w:rsidR="00FB2693" w:rsidRPr="00DD65C5" w:rsidRDefault="00FB2693" w:rsidP="00FB269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Subject: </w:t>
            </w:r>
            <w:r w:rsidRPr="00DD65C5">
              <w:rPr>
                <w:rFonts w:ascii="Arial" w:hAnsi="Arial" w:cs="Arial"/>
              </w:rPr>
              <w:t xml:space="preserve">KS3/4 Citizenship and PSHE </w:t>
            </w:r>
            <w:r w:rsidRPr="00DD65C5">
              <w:rPr>
                <w:rFonts w:ascii="Arial" w:hAnsi="Arial" w:cs="Arial"/>
              </w:rPr>
              <w:tab/>
            </w:r>
          </w:p>
        </w:tc>
      </w:tr>
      <w:tr w:rsidR="00FB2693" w:rsidRPr="00DD65C5" w:rsidTr="00FB2693">
        <w:tc>
          <w:tcPr>
            <w:tcW w:w="5103" w:type="dxa"/>
          </w:tcPr>
          <w:p w:rsidR="00FB2693" w:rsidRPr="00DD65C5" w:rsidRDefault="00FB2693" w:rsidP="00FB2693">
            <w:pPr>
              <w:spacing w:after="160" w:line="259" w:lineRule="auto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/>
                <w:bCs/>
              </w:rPr>
              <w:t xml:space="preserve">Additional </w:t>
            </w:r>
          </w:p>
          <w:p w:rsidR="00FB2693" w:rsidRPr="00DD65C5" w:rsidRDefault="00FB2693" w:rsidP="00FB269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</w:rPr>
              <w:t xml:space="preserve">Learners can complete the word search as a way of reinforcing the message that female genital mutilation is unnecessary. </w:t>
            </w:r>
          </w:p>
          <w:p w:rsidR="00FB2693" w:rsidRPr="00DD65C5" w:rsidRDefault="00FB2693" w:rsidP="00FB269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B2693" w:rsidRPr="00DD65C5" w:rsidRDefault="00FB2693" w:rsidP="00FB2693">
            <w:pPr>
              <w:ind w:left="68"/>
              <w:rPr>
                <w:rFonts w:ascii="Arial" w:hAnsi="Arial" w:cs="Arial"/>
              </w:rPr>
            </w:pPr>
            <w:r w:rsidRPr="00DD65C5">
              <w:rPr>
                <w:rFonts w:ascii="Arial" w:hAnsi="Arial" w:cs="Arial"/>
                <w:bCs/>
              </w:rPr>
              <w:t>Activity sheet 4: Word search</w:t>
            </w:r>
          </w:p>
        </w:tc>
        <w:tc>
          <w:tcPr>
            <w:tcW w:w="2126" w:type="dxa"/>
          </w:tcPr>
          <w:p w:rsidR="00FB2693" w:rsidRPr="00DD65C5" w:rsidRDefault="00FB2693" w:rsidP="00FB2693">
            <w:pPr>
              <w:rPr>
                <w:rFonts w:ascii="Arial" w:hAnsi="Arial" w:cs="Arial"/>
              </w:rPr>
            </w:pPr>
          </w:p>
        </w:tc>
      </w:tr>
    </w:tbl>
    <w:p w:rsidR="00FB2693" w:rsidRPr="00DD65C5" w:rsidRDefault="00FB2693" w:rsidP="00FB2693">
      <w:pPr>
        <w:rPr>
          <w:rFonts w:ascii="Arial" w:hAnsi="Arial" w:cs="Arial"/>
        </w:rPr>
      </w:pPr>
    </w:p>
    <w:p w:rsidR="00DD65C5" w:rsidRDefault="00DD65C5" w:rsidP="00FB2693">
      <w:pPr>
        <w:rPr>
          <w:rFonts w:ascii="Arial" w:hAnsi="Arial" w:cs="Arial"/>
        </w:rPr>
      </w:pPr>
    </w:p>
    <w:p w:rsidR="00FB2693" w:rsidRPr="00DD65C5" w:rsidRDefault="00FB2693" w:rsidP="00FB2693">
      <w:pPr>
        <w:rPr>
          <w:rFonts w:ascii="Arial" w:hAnsi="Arial" w:cs="Arial"/>
          <w:color w:val="FF0000"/>
          <w:sz w:val="28"/>
        </w:rPr>
      </w:pPr>
      <w:proofErr w:type="gramStart"/>
      <w:r w:rsidRPr="00DD65C5">
        <w:rPr>
          <w:rFonts w:ascii="Arial" w:hAnsi="Arial" w:cs="Arial"/>
          <w:bCs/>
          <w:color w:val="FF0000"/>
          <w:sz w:val="28"/>
        </w:rPr>
        <w:lastRenderedPageBreak/>
        <w:t>Female Genital Mutilation</w:t>
      </w:r>
      <w:r w:rsidRPr="00DD65C5">
        <w:rPr>
          <w:rFonts w:ascii="Arial" w:hAnsi="Arial" w:cs="Arial"/>
          <w:color w:val="FF0000"/>
          <w:sz w:val="28"/>
        </w:rPr>
        <w:t>/Activity Sheet 1 – Myth or Fact?</w:t>
      </w:r>
      <w:proofErr w:type="gramEnd"/>
      <w:r w:rsidRPr="00DD65C5">
        <w:rPr>
          <w:rFonts w:ascii="Arial" w:hAnsi="Arial" w:cs="Arial"/>
          <w:color w:val="FF0000"/>
          <w:sz w:val="28"/>
        </w:rPr>
        <w:t xml:space="preserve"> </w:t>
      </w:r>
      <w:proofErr w:type="gramStart"/>
      <w:r w:rsidRPr="00DD65C5">
        <w:rPr>
          <w:rFonts w:ascii="Arial" w:hAnsi="Arial" w:cs="Arial"/>
          <w:color w:val="FF0000"/>
          <w:sz w:val="28"/>
        </w:rPr>
        <w:t>answers</w:t>
      </w:r>
      <w:proofErr w:type="gramEnd"/>
      <w:r w:rsidRPr="00DD65C5">
        <w:rPr>
          <w:rFonts w:ascii="Arial" w:hAnsi="Arial" w:cs="Arial"/>
          <w:color w:val="FF0000"/>
          <w:sz w:val="28"/>
        </w:rPr>
        <w:t xml:space="preserve">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Instructions: </w:t>
      </w:r>
      <w:r w:rsidRPr="00DD65C5">
        <w:rPr>
          <w:rFonts w:ascii="Arial" w:hAnsi="Arial" w:cs="Arial"/>
        </w:rPr>
        <w:t xml:space="preserve">Read each statement out loud or show them on a whiteboard using the PowerPoint. Ask pupils to vote on whether each statement is a myth or fact. </w:t>
      </w:r>
    </w:p>
    <w:p w:rsidR="00FB2693" w:rsidRPr="00DD65C5" w:rsidRDefault="00FB2693" w:rsidP="00FB2693">
      <w:pPr>
        <w:rPr>
          <w:rFonts w:ascii="Arial" w:hAnsi="Arial" w:cs="Arial"/>
          <w:color w:val="FF0000"/>
          <w:sz w:val="28"/>
        </w:rPr>
      </w:pPr>
      <w:r w:rsidRPr="00DD65C5">
        <w:rPr>
          <w:rFonts w:ascii="Arial" w:hAnsi="Arial" w:cs="Arial"/>
          <w:bCs/>
          <w:color w:val="FF0000"/>
          <w:sz w:val="28"/>
        </w:rPr>
        <w:t>Female Genital Mutilation</w:t>
      </w:r>
      <w:r w:rsidRPr="00DD65C5">
        <w:rPr>
          <w:rFonts w:ascii="Arial" w:hAnsi="Arial" w:cs="Arial"/>
          <w:color w:val="FF0000"/>
          <w:sz w:val="28"/>
        </w:rPr>
        <w:t xml:space="preserve">/Activity Sheet 2 – Consequences chart </w:t>
      </w:r>
    </w:p>
    <w:p w:rsidR="00DD65C5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Cs/>
        </w:rPr>
        <w:t xml:space="preserve">Instructions: </w:t>
      </w:r>
      <w:r w:rsidRPr="00DD65C5">
        <w:rPr>
          <w:rFonts w:ascii="Arial" w:hAnsi="Arial" w:cs="Arial"/>
        </w:rPr>
        <w:t>In the first box, write your issue, e.g. Christine was forced to have female genital mutilation as a 15-year-old. Then in each box after, write the consequence of the previous action. How does the original action impact on Christine and her community?</w:t>
      </w:r>
    </w:p>
    <w:p w:rsidR="00FB2693" w:rsidRPr="00DD65C5" w:rsidRDefault="00FB2693" w:rsidP="00FB2693">
      <w:pPr>
        <w:rPr>
          <w:rFonts w:ascii="Arial" w:hAnsi="Arial" w:cs="Arial"/>
          <w:color w:val="FF0000"/>
          <w:sz w:val="28"/>
        </w:rPr>
      </w:pPr>
      <w:r w:rsidRPr="00DD65C5">
        <w:rPr>
          <w:rFonts w:ascii="Arial" w:hAnsi="Arial" w:cs="Arial"/>
          <w:bCs/>
          <w:color w:val="FF0000"/>
          <w:sz w:val="28"/>
        </w:rPr>
        <w:t>Female Genital Mutilation</w:t>
      </w:r>
      <w:r w:rsidRPr="00DD65C5">
        <w:rPr>
          <w:rFonts w:ascii="Arial" w:hAnsi="Arial" w:cs="Arial"/>
          <w:color w:val="FF0000"/>
          <w:sz w:val="28"/>
        </w:rPr>
        <w:t xml:space="preserve">/Activity Sheet 3a – Diamond 9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Instructions: </w:t>
      </w:r>
      <w:r w:rsidRPr="00DD65C5">
        <w:rPr>
          <w:rFonts w:ascii="Arial" w:hAnsi="Arial" w:cs="Arial"/>
        </w:rPr>
        <w:t xml:space="preserve">Read through the context and complete the task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Context: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As an employee of ActionAid Kenya, you are working with colleagues globally to eradicate female genital mutilation. ActionAid Kenya’s country director has asked you to work with a rural community who are still keen to have their girls genitally mutilated.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To help you plan your programme, you have been given seven activities that are used by ActionAid and are known to have a positive impact on changing attitudes towards female genital mutilation. You must also come up with two of your own activities (you do not need to supply a price).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Task: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1. Cut out the nine activity statements on the next page.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2. Choose one of the scenarios given below.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3. Rank the activities in order of importance in terms of what’s </w:t>
      </w:r>
      <w:r w:rsidR="008436FC">
        <w:rPr>
          <w:rFonts w:ascii="Arial" w:hAnsi="Arial" w:cs="Arial"/>
        </w:rPr>
        <w:t xml:space="preserve">needed to achieve the scenario, </w:t>
      </w:r>
      <w:r w:rsidRPr="00DD65C5">
        <w:rPr>
          <w:rFonts w:ascii="Arial" w:hAnsi="Arial" w:cs="Arial"/>
        </w:rPr>
        <w:t xml:space="preserve">using a diamond 9 (see right).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4. Be prepared to explain why you have ordered them in the way you have.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5. Compare your order with the person sitting next to you. Are there differences? Why?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B88A20F" wp14:editId="53BDF769">
            <wp:simplePos x="0" y="0"/>
            <wp:positionH relativeFrom="column">
              <wp:posOffset>4022090</wp:posOffset>
            </wp:positionH>
            <wp:positionV relativeFrom="paragraph">
              <wp:posOffset>267335</wp:posOffset>
            </wp:positionV>
            <wp:extent cx="2430780" cy="1781175"/>
            <wp:effectExtent l="0" t="0" r="7620" b="9525"/>
            <wp:wrapTight wrapText="bothSides">
              <wp:wrapPolygon edited="0">
                <wp:start x="0" y="0"/>
                <wp:lineTo x="0" y="21484"/>
                <wp:lineTo x="21498" y="21484"/>
                <wp:lineTo x="214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65C5">
        <w:rPr>
          <w:rFonts w:ascii="Arial" w:hAnsi="Arial" w:cs="Arial"/>
        </w:rPr>
        <w:t xml:space="preserve">Would either of you change the order of your activities?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Extension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6. Choose another scenario and rank the activities accordingly.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Scenarios: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a. Forming a relationship with a community who have not met you before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b. Reaching the largest number of people in the community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c. Long-term strategy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d. Short-term strategy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e. Focusing on young people in the community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f. Focusing on men in the community </w:t>
      </w:r>
    </w:p>
    <w:p w:rsidR="00FB2693" w:rsidRPr="00DD65C5" w:rsidRDefault="00FB2693" w:rsidP="00FB2693">
      <w:pPr>
        <w:rPr>
          <w:rFonts w:ascii="Arial" w:hAnsi="Arial" w:cs="Arial"/>
        </w:rPr>
      </w:pPr>
      <w:r w:rsidRPr="00DD65C5">
        <w:rPr>
          <w:rFonts w:ascii="Arial" w:hAnsi="Arial" w:cs="Arial"/>
        </w:rPr>
        <w:t>g. Most effective in terms of cost and reach</w:t>
      </w:r>
      <w:r w:rsidRPr="00DD65C5">
        <w:rPr>
          <w:rFonts w:ascii="Arial" w:hAnsi="Arial" w:cs="Arial"/>
        </w:rPr>
        <w:tab/>
      </w:r>
    </w:p>
    <w:p w:rsidR="00DD65C5" w:rsidRPr="00DD65C5" w:rsidRDefault="00DD65C5" w:rsidP="00DD65C5">
      <w:pPr>
        <w:rPr>
          <w:rFonts w:ascii="Arial" w:hAnsi="Arial" w:cs="Arial"/>
          <w:color w:val="FF0000"/>
          <w:sz w:val="28"/>
        </w:rPr>
      </w:pPr>
      <w:r w:rsidRPr="00DD65C5">
        <w:rPr>
          <w:rFonts w:ascii="Arial" w:hAnsi="Arial" w:cs="Arial"/>
          <w:bCs/>
          <w:color w:val="FF0000"/>
          <w:sz w:val="28"/>
        </w:rPr>
        <w:lastRenderedPageBreak/>
        <w:t>Female Genital Mutilation</w:t>
      </w:r>
      <w:r w:rsidRPr="00DD65C5">
        <w:rPr>
          <w:rFonts w:ascii="Arial" w:hAnsi="Arial" w:cs="Arial"/>
          <w:color w:val="FF0000"/>
          <w:sz w:val="28"/>
        </w:rPr>
        <w:t xml:space="preserve">/Activity Sheet 3b – Diamond 9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Instructions: </w:t>
      </w:r>
      <w:r w:rsidRPr="00DD65C5">
        <w:rPr>
          <w:rFonts w:ascii="Arial" w:hAnsi="Arial" w:cs="Arial"/>
        </w:rPr>
        <w:t>Cut out the cards and arrange in order of priority using the context and task given on the previous sheet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  <w:bCs/>
          <w:color w:val="FF0000"/>
          <w:sz w:val="28"/>
        </w:rPr>
        <w:t>Female Genital Mutilation</w:t>
      </w:r>
      <w:r w:rsidRPr="00DD65C5">
        <w:rPr>
          <w:rFonts w:ascii="Arial" w:hAnsi="Arial" w:cs="Arial"/>
          <w:color w:val="FF0000"/>
          <w:sz w:val="28"/>
        </w:rPr>
        <w:t xml:space="preserve">/Activity Sheet 4 – </w:t>
      </w:r>
      <w:proofErr w:type="spellStart"/>
      <w:r w:rsidRPr="00DD65C5">
        <w:rPr>
          <w:rFonts w:ascii="Arial" w:hAnsi="Arial" w:cs="Arial"/>
          <w:color w:val="FF0000"/>
          <w:sz w:val="28"/>
        </w:rPr>
        <w:t>Wordsearch</w:t>
      </w:r>
      <w:proofErr w:type="spellEnd"/>
      <w:r w:rsidRPr="00DD65C5">
        <w:rPr>
          <w:rFonts w:ascii="Arial" w:hAnsi="Arial" w:cs="Arial"/>
          <w:color w:val="FF0000"/>
          <w:sz w:val="28"/>
        </w:rPr>
        <w:t xml:space="preserve">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  <w:b/>
          <w:bCs/>
        </w:rPr>
        <w:t xml:space="preserve">Instructions: </w:t>
      </w:r>
      <w:r w:rsidRPr="00DD65C5">
        <w:rPr>
          <w:rFonts w:ascii="Arial" w:hAnsi="Arial" w:cs="Arial"/>
        </w:rPr>
        <w:t>Find the hidden words related to female genital mutilation</w:t>
      </w:r>
    </w:p>
    <w:p w:rsidR="00DD65C5" w:rsidRPr="00DD65C5" w:rsidRDefault="00DD65C5" w:rsidP="00DD65C5">
      <w:pPr>
        <w:rPr>
          <w:rFonts w:ascii="Arial" w:hAnsi="Arial" w:cs="Arial"/>
          <w:color w:val="FF0000"/>
          <w:sz w:val="28"/>
        </w:rPr>
      </w:pPr>
      <w:r w:rsidRPr="00DD65C5">
        <w:rPr>
          <w:rFonts w:ascii="Arial" w:hAnsi="Arial" w:cs="Arial"/>
          <w:bCs/>
          <w:color w:val="FF0000"/>
          <w:sz w:val="28"/>
        </w:rPr>
        <w:t>Female Genital Mutilation</w:t>
      </w:r>
      <w:r w:rsidRPr="00DD65C5">
        <w:rPr>
          <w:rFonts w:ascii="Arial" w:hAnsi="Arial" w:cs="Arial"/>
          <w:color w:val="FF0000"/>
          <w:sz w:val="28"/>
        </w:rPr>
        <w:t xml:space="preserve">/Further information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ActionAid works with communities across Africa to end female genital mutilation. You can get more information, support and advice about female genital mutilation in the UK from: </w:t>
      </w:r>
    </w:p>
    <w:p w:rsidR="00DD65C5" w:rsidRPr="00DD65C5" w:rsidRDefault="00DD65C5" w:rsidP="00DD65C5">
      <w:pPr>
        <w:rPr>
          <w:rFonts w:ascii="Arial" w:hAnsi="Arial" w:cs="Arial"/>
        </w:rPr>
      </w:pPr>
      <w:proofErr w:type="spellStart"/>
      <w:r w:rsidRPr="00DD65C5">
        <w:rPr>
          <w:rFonts w:ascii="Arial" w:hAnsi="Arial" w:cs="Arial"/>
        </w:rPr>
        <w:t>Childline</w:t>
      </w:r>
      <w:proofErr w:type="spellEnd"/>
      <w:r w:rsidRPr="00DD65C5">
        <w:rPr>
          <w:rFonts w:ascii="Arial" w:hAnsi="Arial" w:cs="Arial"/>
        </w:rPr>
        <w:t xml:space="preserve">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Daughters of Eve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Foreign and Commonwealth Office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NHS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 xml:space="preserve">NSPCC </w:t>
      </w:r>
    </w:p>
    <w:p w:rsidR="00DD65C5" w:rsidRPr="00DD65C5" w:rsidRDefault="00DD65C5" w:rsidP="00DD65C5">
      <w:pPr>
        <w:rPr>
          <w:rFonts w:ascii="Arial" w:hAnsi="Arial" w:cs="Arial"/>
        </w:rPr>
      </w:pPr>
      <w:r w:rsidRPr="00DD65C5">
        <w:rPr>
          <w:rFonts w:ascii="Arial" w:hAnsi="Arial" w:cs="Arial"/>
        </w:rPr>
        <w:t>The Metropolitan Police Service has a dedicated service for girls at risk of female genital mutilation. Call their Child Abuse Investigation Command/Project Azure on 020 7161 2888.</w:t>
      </w:r>
    </w:p>
    <w:sectPr w:rsidR="00DD65C5" w:rsidRPr="00DD65C5" w:rsidSect="000D57C5">
      <w:headerReference w:type="default" r:id="rId9"/>
      <w:pgSz w:w="11906" w:h="16838"/>
      <w:pgMar w:top="1379" w:right="1440" w:bottom="993" w:left="85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C5" w:rsidRDefault="000D57C5" w:rsidP="000D57C5">
      <w:pPr>
        <w:spacing w:after="0" w:line="240" w:lineRule="auto"/>
      </w:pPr>
      <w:r>
        <w:separator/>
      </w:r>
    </w:p>
  </w:endnote>
  <w:endnote w:type="continuationSeparator" w:id="0">
    <w:p w:rsidR="000D57C5" w:rsidRDefault="000D57C5" w:rsidP="000D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C5" w:rsidRDefault="000D57C5" w:rsidP="000D57C5">
      <w:pPr>
        <w:spacing w:after="0" w:line="240" w:lineRule="auto"/>
      </w:pPr>
      <w:r>
        <w:separator/>
      </w:r>
    </w:p>
  </w:footnote>
  <w:footnote w:type="continuationSeparator" w:id="0">
    <w:p w:rsidR="000D57C5" w:rsidRDefault="000D57C5" w:rsidP="000D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7C5" w:rsidRDefault="000D57C5">
    <w:pPr>
      <w:pStyle w:val="Header"/>
    </w:pPr>
    <w:r>
      <w:rPr>
        <w:noProof/>
        <w:lang w:eastAsia="en-GB"/>
      </w:rPr>
      <w:drawing>
        <wp:inline distT="0" distB="0" distL="0" distR="0" wp14:anchorId="01FD4A24" wp14:editId="6D11F648">
          <wp:extent cx="1416452" cy="9525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-Logo-in-Red-Action-Panel-Portrai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979"/>
                  <a:stretch/>
                </pic:blipFill>
                <pic:spPr bwMode="auto">
                  <a:xfrm>
                    <a:off x="0" y="0"/>
                    <a:ext cx="1416452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22F6E"/>
    <w:multiLevelType w:val="hybridMultilevel"/>
    <w:tmpl w:val="AF303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34070"/>
    <w:multiLevelType w:val="hybridMultilevel"/>
    <w:tmpl w:val="9CE6A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B62BC"/>
    <w:multiLevelType w:val="hybridMultilevel"/>
    <w:tmpl w:val="30EC3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03A05"/>
    <w:multiLevelType w:val="hybridMultilevel"/>
    <w:tmpl w:val="02A6E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C55CC"/>
    <w:multiLevelType w:val="hybridMultilevel"/>
    <w:tmpl w:val="67D6E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85004"/>
    <w:multiLevelType w:val="hybridMultilevel"/>
    <w:tmpl w:val="F4AE5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E73CF"/>
    <w:multiLevelType w:val="hybridMultilevel"/>
    <w:tmpl w:val="1CF08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93"/>
    <w:rsid w:val="000D57C5"/>
    <w:rsid w:val="005E27E4"/>
    <w:rsid w:val="008436FC"/>
    <w:rsid w:val="00AA7F0A"/>
    <w:rsid w:val="00DD65C5"/>
    <w:rsid w:val="00FB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6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5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7C5"/>
  </w:style>
  <w:style w:type="paragraph" w:styleId="Footer">
    <w:name w:val="footer"/>
    <w:basedOn w:val="Normal"/>
    <w:link w:val="FooterChar"/>
    <w:uiPriority w:val="99"/>
    <w:unhideWhenUsed/>
    <w:rsid w:val="000D5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6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5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7C5"/>
  </w:style>
  <w:style w:type="paragraph" w:styleId="Footer">
    <w:name w:val="footer"/>
    <w:basedOn w:val="Normal"/>
    <w:link w:val="FooterChar"/>
    <w:uiPriority w:val="99"/>
    <w:unhideWhenUsed/>
    <w:rsid w:val="000D5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ActionAid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Wardle</dc:creator>
  <cp:lastModifiedBy>Daniel Wardle</cp:lastModifiedBy>
  <cp:revision>3</cp:revision>
  <dcterms:created xsi:type="dcterms:W3CDTF">2016-03-15T11:30:00Z</dcterms:created>
  <dcterms:modified xsi:type="dcterms:W3CDTF">2016-04-06T10:50:00Z</dcterms:modified>
</cp:coreProperties>
</file>